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0001771187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1177 Avenue of the Americas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ENRICO BRUNI</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21145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2161281.20</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115738944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02/20/2024   NASD</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02/20/2024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21145</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02/20/2024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Enrico Bruni</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1177 Avenue of the Americas</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01/29/2024 580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58038.00</w:t>
            </w: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Enrico Bruni</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1177 Avenue of the Americas</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11/22/2023 2876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273527.88</w:t>
            </w: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Enrico Bruni</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1177 Avenue of the Americas</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11/22/2023 1681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159660.10</w:t>
            </w: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Enrico Bruni</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1177 Avenue of the Americas</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11/22/2023 1959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186180.50</w:t>
            </w: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02/20/2024</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Enrico Bruni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2024-02-20T16:10:12Z</dcterms:created>
  <dcterms:modified xsi:type="dcterms:W3CDTF">2024-02-20T16:10:12Z</dcterms:modified>
</cp:coreProperties>
</file>