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2620" cy="6529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5290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20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Olesky Lee</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08/06/2021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6" w:type="dxa"/>
        <w:tblCellMar>
          <w:top w:w="0" w:type="dxa"/>
          <w:left w:w="0" w:type="dxa"/>
          <w:bottom w:w="0" w:type="dxa"/>
          <w:right w:w="0" w:type="dxa"/>
        </w:tblCellMar>
      </w:tblPr>
      <w:tr>
        <w:trPr>
          <w:trHeight w:val="215"/>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7"/>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56"/>
        <w:spacing w:after="0"/>
        <w:rPr>
          <w:sz w:val="20"/>
          <w:szCs w:val="20"/>
          <w:color w:val="auto"/>
        </w:rPr>
      </w:pPr>
      <w:r>
        <w:rPr>
          <w:rFonts w:ascii="Arial" w:cs="Arial" w:eastAsia="Arial" w:hAnsi="Arial"/>
          <w:sz w:val="17"/>
          <w:szCs w:val="17"/>
          <w:color w:val="0000FF"/>
        </w:rPr>
        <w:t>Chief Executive Officer</w:t>
      </w:r>
    </w:p>
    <w:p>
      <w:pPr>
        <w:spacing w:after="0" w:line="405" w:lineRule="exact"/>
        <w:rPr>
          <w:sz w:val="24"/>
          <w:szCs w:val="24"/>
          <w:color w:val="auto"/>
        </w:rPr>
      </w:pPr>
    </w:p>
    <w:p>
      <w:pPr>
        <w:sectPr>
          <w:pgSz w:w="11900" w:h="16838" w:orient="portrait"/>
          <w:cols w:equalWidth="0" w:num="3">
            <w:col w:w="3200" w:space="720"/>
            <w:col w:w="3104" w:space="720"/>
            <w:col w:w="3336"/>
          </w:cols>
          <w:pgMar w:left="460" w:top="222" w:right="359" w:bottom="208"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8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55" w:lineRule="exact"/>
        <w:rPr>
          <w:sz w:val="24"/>
          <w:szCs w:val="24"/>
          <w:color w:val="auto"/>
        </w:rPr>
      </w:pPr>
    </w:p>
    <w:p>
      <w:pPr>
        <w:sectPr>
          <w:pgSz w:w="11900" w:h="16838" w:orient="portrait"/>
          <w:cols w:equalWidth="0" w:num="2">
            <w:col w:w="3760" w:space="160"/>
            <w:col w:w="7160"/>
          </w:cols>
          <w:pgMar w:left="460" w:top="222" w:right="359" w:bottom="20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420"/>
              <w:spacing w:after="0" w:line="128"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80" w:type="dxa"/>
            <w:vAlign w:val="bottom"/>
            <w:gridSpan w:val="2"/>
          </w:tcPr>
          <w:p>
            <w:pPr>
              <w:jc w:val="center"/>
              <w:ind w:left="251"/>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8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0000FF"/>
                <w:w w:val="89"/>
              </w:rPr>
              <w:t>08/06/2021</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83"/>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760" w:type="dxa"/>
            <w:vAlign w:val="bottom"/>
            <w:tcBorders>
              <w:bottom w:val="single" w:sz="8" w:color="2C2C2C"/>
            </w:tcBorders>
          </w:tcPr>
          <w:p>
            <w:pPr>
              <w:jc w:val="center"/>
              <w:ind w:right="31"/>
              <w:spacing w:after="0"/>
              <w:rPr>
                <w:sz w:val="20"/>
                <w:szCs w:val="20"/>
                <w:color w:val="auto"/>
              </w:rPr>
            </w:pPr>
            <w:r>
              <w:rPr>
                <w:rFonts w:ascii="Arial" w:cs="Arial" w:eastAsia="Arial" w:hAnsi="Arial"/>
                <w:sz w:val="17"/>
                <w:szCs w:val="17"/>
                <w:color w:val="0000FF"/>
                <w:w w:val="91"/>
              </w:rPr>
              <w:t>851</w:t>
            </w:r>
          </w:p>
        </w:tc>
        <w:tc>
          <w:tcPr>
            <w:tcW w:w="4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6"/>
              </w:rPr>
              <w:t>474,308</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0000FF"/>
                <w:w w:val="89"/>
              </w:rPr>
              <w:t>08/06/2021</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8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right="31"/>
              <w:spacing w:after="0"/>
              <w:rPr>
                <w:sz w:val="20"/>
                <w:szCs w:val="20"/>
                <w:color w:val="auto"/>
              </w:rPr>
            </w:pPr>
            <w:r>
              <w:rPr>
                <w:rFonts w:ascii="Arial" w:cs="Arial" w:eastAsia="Arial" w:hAnsi="Arial"/>
                <w:sz w:val="17"/>
                <w:szCs w:val="17"/>
                <w:color w:val="0000FF"/>
                <w:w w:val="91"/>
              </w:rPr>
              <w:t>851</w:t>
            </w:r>
          </w:p>
        </w:tc>
        <w:tc>
          <w:tcPr>
            <w:tcW w:w="4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89.1298</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6"/>
              </w:rPr>
              <w:t>473,457</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0000FF"/>
                <w:w w:val="89"/>
              </w:rPr>
              <w:t>08/09/2021</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83"/>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760" w:type="dxa"/>
            <w:vAlign w:val="bottom"/>
            <w:tcBorders>
              <w:bottom w:val="single" w:sz="8" w:color="2C2C2C"/>
            </w:tcBorders>
          </w:tcPr>
          <w:p>
            <w:pPr>
              <w:jc w:val="center"/>
              <w:ind w:right="31"/>
              <w:spacing w:after="0"/>
              <w:rPr>
                <w:sz w:val="20"/>
                <w:szCs w:val="20"/>
                <w:color w:val="auto"/>
              </w:rPr>
            </w:pPr>
            <w:r>
              <w:rPr>
                <w:rFonts w:ascii="Arial" w:cs="Arial" w:eastAsia="Arial" w:hAnsi="Arial"/>
                <w:sz w:val="17"/>
                <w:szCs w:val="17"/>
                <w:color w:val="0000FF"/>
                <w:w w:val="89"/>
              </w:rPr>
              <w:t>6,074</w:t>
            </w:r>
          </w:p>
        </w:tc>
        <w:tc>
          <w:tcPr>
            <w:tcW w:w="4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6"/>
              </w:rPr>
              <w:t>479,531</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0000FF"/>
                <w:w w:val="89"/>
              </w:rPr>
              <w:t>08/09/2021</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8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right="31"/>
              <w:spacing w:after="0"/>
              <w:rPr>
                <w:sz w:val="20"/>
                <w:szCs w:val="20"/>
                <w:color w:val="auto"/>
              </w:rPr>
            </w:pPr>
            <w:r>
              <w:rPr>
                <w:rFonts w:ascii="Arial" w:cs="Arial" w:eastAsia="Arial" w:hAnsi="Arial"/>
                <w:sz w:val="17"/>
                <w:szCs w:val="17"/>
                <w:color w:val="0000FF"/>
                <w:w w:val="89"/>
              </w:rPr>
              <w:t>6,074</w:t>
            </w:r>
          </w:p>
        </w:tc>
        <w:tc>
          <w:tcPr>
            <w:tcW w:w="4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89.0484</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6"/>
              </w:rPr>
              <w:t>473,457</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88"/>
              </w:rPr>
              <w:t>20,000</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8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0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r>
        <w:trPr>
          <w:trHeight w:val="205"/>
        </w:trPr>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0" w:type="dxa"/>
            <w:vAlign w:val="bottom"/>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4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4"/>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4"/>
              </w:rPr>
              <w:t>Derivative</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8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vMerge w:val="restart"/>
          </w:tcPr>
          <w:p>
            <w:pPr>
              <w:ind w:left="80"/>
              <w:spacing w:after="0" w:line="209"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(1)</w:t>
            </w: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vMerge w:val="restart"/>
          </w:tcPr>
          <w:p>
            <w:pPr>
              <w:ind w:left="40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1"/>
              </w:rPr>
              <w:t>851</w:t>
            </w: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100" w:type="dxa"/>
            <w:vAlign w:val="bottom"/>
            <w:vMerge w:val="restart"/>
          </w:tcPr>
          <w:p>
            <w:pPr>
              <w:jc w:val="right"/>
              <w:ind w:right="195"/>
              <w:spacing w:after="0" w:line="144" w:lineRule="exact"/>
              <w:rPr>
                <w:sz w:val="20"/>
                <w:szCs w:val="20"/>
                <w:color w:val="auto"/>
              </w:rPr>
            </w:pPr>
            <w:r>
              <w:rPr>
                <w:rFonts w:ascii="Arial" w:cs="Arial" w:eastAsia="Arial" w:hAnsi="Arial"/>
                <w:sz w:val="13"/>
                <w:szCs w:val="13"/>
                <w:color w:val="0000FF"/>
              </w:rPr>
              <w:t>08/06/2021</w:t>
            </w:r>
          </w:p>
        </w:tc>
        <w:tc>
          <w:tcPr>
            <w:tcW w:w="110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vMerge w:val="restart"/>
          </w:tcPr>
          <w:p>
            <w:pPr>
              <w:jc w:val="right"/>
              <w:spacing w:after="0" w:line="144" w:lineRule="exact"/>
              <w:rPr>
                <w:sz w:val="20"/>
                <w:szCs w:val="20"/>
                <w:color w:val="auto"/>
              </w:rPr>
            </w:pPr>
            <w:r>
              <w:rPr>
                <w:rFonts w:ascii="Arial" w:cs="Arial" w:eastAsia="Arial" w:hAnsi="Arial"/>
                <w:sz w:val="13"/>
                <w:szCs w:val="13"/>
                <w:color w:val="0000FF"/>
              </w:rPr>
              <w:t>851</w:t>
            </w:r>
          </w:p>
        </w:tc>
        <w:tc>
          <w:tcPr>
            <w:tcW w:w="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restart"/>
          </w:tcPr>
          <w:p>
            <w:pPr>
              <w:ind w:left="120"/>
              <w:spacing w:after="0" w:line="144" w:lineRule="exact"/>
              <w:rPr>
                <w:sz w:val="20"/>
                <w:szCs w:val="20"/>
                <w:color w:val="auto"/>
              </w:rPr>
            </w:pPr>
            <w:r>
              <w:rPr>
                <w:rFonts w:ascii="Arial" w:cs="Arial" w:eastAsia="Arial" w:hAnsi="Arial"/>
                <w:sz w:val="13"/>
                <w:szCs w:val="13"/>
                <w:color w:val="0000FF"/>
                <w:w w:val="95"/>
              </w:rPr>
              <w:t>10/26/2028</w:t>
            </w:r>
          </w:p>
        </w:tc>
        <w:tc>
          <w:tcPr>
            <w:tcW w:w="660" w:type="dxa"/>
            <w:vAlign w:val="bottom"/>
            <w:gridSpan w:val="2"/>
            <w:vMerge w:val="restart"/>
          </w:tcPr>
          <w:p>
            <w:pPr>
              <w:ind w:left="100"/>
              <w:spacing w:after="0" w:line="144"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ind w:left="1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vMerge w:val="restart"/>
          </w:tcPr>
          <w:p>
            <w:pPr>
              <w:ind w:left="200"/>
              <w:spacing w:after="0" w:line="144" w:lineRule="exact"/>
              <w:rPr>
                <w:sz w:val="20"/>
                <w:szCs w:val="20"/>
                <w:color w:val="auto"/>
              </w:rPr>
            </w:pPr>
            <w:r>
              <w:rPr>
                <w:rFonts w:ascii="Arial" w:cs="Arial" w:eastAsia="Arial" w:hAnsi="Arial"/>
                <w:sz w:val="13"/>
                <w:szCs w:val="13"/>
                <w:color w:val="0000FF"/>
              </w:rPr>
              <w:t>778,859</w:t>
            </w:r>
          </w:p>
        </w:tc>
        <w:tc>
          <w:tcPr>
            <w:tcW w:w="62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vMerge w:val="restart"/>
          </w:tcPr>
          <w:p>
            <w:pPr>
              <w:jc w:val="center"/>
              <w:ind w:left="94"/>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vMerge w:val="restart"/>
          </w:tcPr>
          <w:p>
            <w:pPr>
              <w:ind w:left="80"/>
              <w:spacing w:after="0" w:line="209"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(1)</w:t>
            </w: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vMerge w:val="restart"/>
          </w:tcPr>
          <w:p>
            <w:pPr>
              <w:ind w:left="40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6,074</w:t>
            </w: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100" w:type="dxa"/>
            <w:vAlign w:val="bottom"/>
            <w:vMerge w:val="restart"/>
          </w:tcPr>
          <w:p>
            <w:pPr>
              <w:jc w:val="right"/>
              <w:ind w:right="195"/>
              <w:spacing w:after="0" w:line="144" w:lineRule="exact"/>
              <w:rPr>
                <w:sz w:val="20"/>
                <w:szCs w:val="20"/>
                <w:color w:val="auto"/>
              </w:rPr>
            </w:pPr>
            <w:r>
              <w:rPr>
                <w:rFonts w:ascii="Arial" w:cs="Arial" w:eastAsia="Arial" w:hAnsi="Arial"/>
                <w:sz w:val="13"/>
                <w:szCs w:val="13"/>
                <w:color w:val="0000FF"/>
              </w:rPr>
              <w:t>08/09/2021</w:t>
            </w:r>
          </w:p>
        </w:tc>
        <w:tc>
          <w:tcPr>
            <w:tcW w:w="110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gridSpan w:val="2"/>
            <w:vMerge w:val="restart"/>
          </w:tcPr>
          <w:p>
            <w:pPr>
              <w:jc w:val="right"/>
              <w:spacing w:after="0" w:line="144" w:lineRule="exact"/>
              <w:rPr>
                <w:sz w:val="20"/>
                <w:szCs w:val="20"/>
                <w:color w:val="auto"/>
              </w:rPr>
            </w:pPr>
            <w:r>
              <w:rPr>
                <w:rFonts w:ascii="Arial" w:cs="Arial" w:eastAsia="Arial" w:hAnsi="Arial"/>
                <w:sz w:val="13"/>
                <w:szCs w:val="13"/>
                <w:color w:val="0000FF"/>
              </w:rPr>
              <w:t>6,074</w:t>
            </w:r>
          </w:p>
        </w:tc>
        <w:tc>
          <w:tcPr>
            <w:tcW w:w="800" w:type="dxa"/>
            <w:vAlign w:val="bottom"/>
            <w:vMerge w:val="continue"/>
          </w:tcPr>
          <w:p>
            <w:pPr>
              <w:spacing w:after="0"/>
              <w:rPr>
                <w:sz w:val="6"/>
                <w:szCs w:val="6"/>
                <w:color w:val="auto"/>
              </w:rPr>
            </w:pPr>
          </w:p>
        </w:tc>
        <w:tc>
          <w:tcPr>
            <w:tcW w:w="760" w:type="dxa"/>
            <w:vAlign w:val="bottom"/>
            <w:vMerge w:val="restart"/>
          </w:tcPr>
          <w:p>
            <w:pPr>
              <w:ind w:left="120"/>
              <w:spacing w:after="0" w:line="144" w:lineRule="exact"/>
              <w:rPr>
                <w:sz w:val="20"/>
                <w:szCs w:val="20"/>
                <w:color w:val="auto"/>
              </w:rPr>
            </w:pPr>
            <w:r>
              <w:rPr>
                <w:rFonts w:ascii="Arial" w:cs="Arial" w:eastAsia="Arial" w:hAnsi="Arial"/>
                <w:sz w:val="13"/>
                <w:szCs w:val="13"/>
                <w:color w:val="0000FF"/>
                <w:w w:val="95"/>
              </w:rPr>
              <w:t>10/26/2028</w:t>
            </w:r>
          </w:p>
        </w:tc>
        <w:tc>
          <w:tcPr>
            <w:tcW w:w="660" w:type="dxa"/>
            <w:vAlign w:val="bottom"/>
            <w:gridSpan w:val="2"/>
            <w:vMerge w:val="restart"/>
          </w:tcPr>
          <w:p>
            <w:pPr>
              <w:ind w:left="100"/>
              <w:spacing w:after="0" w:line="144"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ind w:left="1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vMerge w:val="restart"/>
          </w:tcPr>
          <w:p>
            <w:pPr>
              <w:ind w:left="200"/>
              <w:spacing w:after="0" w:line="144" w:lineRule="exact"/>
              <w:rPr>
                <w:sz w:val="20"/>
                <w:szCs w:val="20"/>
                <w:color w:val="auto"/>
              </w:rPr>
            </w:pPr>
            <w:r>
              <w:rPr>
                <w:rFonts w:ascii="Arial" w:cs="Arial" w:eastAsia="Arial" w:hAnsi="Arial"/>
                <w:sz w:val="13"/>
                <w:szCs w:val="13"/>
                <w:color w:val="0000FF"/>
              </w:rPr>
              <w:t>772,785</w:t>
            </w:r>
          </w:p>
        </w:tc>
        <w:tc>
          <w:tcPr>
            <w:tcW w:w="62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vMerge w:val="restart"/>
          </w:tcPr>
          <w:p>
            <w:pPr>
              <w:jc w:val="center"/>
              <w:ind w:left="94"/>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-2651760</wp:posOffset>
            </wp:positionV>
            <wp:extent cx="29210" cy="2656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65684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May 6, 2021.</w:t>
      </w:r>
    </w:p>
    <w:p>
      <w:pPr>
        <w:spacing w:after="0" w:line="45" w:lineRule="exact"/>
        <w:rPr>
          <w:rFonts w:ascii="Arial" w:cs="Arial" w:eastAsia="Arial" w:hAnsi="Arial"/>
          <w:sz w:val="13"/>
          <w:szCs w:val="13"/>
          <w:color w:val="008000"/>
        </w:rPr>
      </w:pPr>
    </w:p>
    <w:p>
      <w:pPr>
        <w:ind w:left="40" w:right="240" w:firstLine="3"/>
        <w:spacing w:after="0" w:line="264"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298,526 unvested restricted stock units ("RSUs") in respect of the issuer's Class A common stock ("Class A Common Stock") which are scheduled to vest on January 1, 2022, (ii) 34,302 unvested RSUs in respect of Class A Common Stock which are scheduled to vest in equal installments on each of March 17, 2022 and March 17, 2023, (iii) 102,906 unvested RSUs in respect of Class A Common Stock which are scheduled to vest on January 1, 2023, and (iv) 29,665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18" w:lineRule="exact"/>
        <w:rPr>
          <w:rFonts w:ascii="Arial" w:cs="Arial" w:eastAsia="Arial" w:hAnsi="Arial"/>
          <w:sz w:val="12"/>
          <w:szCs w:val="12"/>
          <w:color w:val="008000"/>
        </w:rPr>
      </w:pPr>
    </w:p>
    <w:p>
      <w:pPr>
        <w:jc w:val="both"/>
        <w:ind w:left="40" w:right="20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$89.02 to $89.21,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$89.00 to $89.14, inclusive.</w:t>
      </w:r>
    </w:p>
    <w:p>
      <w:pPr>
        <w:spacing w:after="0" w:line="45" w:lineRule="exact"/>
        <w:rPr>
          <w:rFonts w:ascii="Arial" w:cs="Arial" w:eastAsia="Arial" w:hAnsi="Arial"/>
          <w:sz w:val="13"/>
          <w:szCs w:val="13"/>
          <w:color w:val="008000"/>
        </w:rPr>
      </w:pPr>
    </w:p>
    <w:p>
      <w:pPr>
        <w:ind w:left="40" w:right="440" w:firstLine="3"/>
        <w:spacing w:after="0" w:line="294"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08/10/2021</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9" w:lineRule="exact"/>
              <w:rPr>
                <w:sz w:val="20"/>
                <w:szCs w:val="20"/>
                <w:color w:val="auto"/>
              </w:rPr>
            </w:pPr>
            <w:r>
              <w:rPr>
                <w:rFonts w:ascii="Arial" w:cs="Arial" w:eastAsia="Arial" w:hAnsi="Arial"/>
                <w:sz w:val="17"/>
                <w:szCs w:val="17"/>
                <w:color w:val="0000FF"/>
              </w:rPr>
              <w:t>Fact for Lee Olesky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2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5"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2021-08-10T17:41:40Z</dcterms:created>
  <dcterms:modified xsi:type="dcterms:W3CDTF">2021-08-10T17:41:40Z</dcterms:modified>
</cp:coreProperties>
</file>