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31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313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25"/>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01/03/2022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13"/>
                <w:szCs w:val="13"/>
                <w:color w:val="0000FF"/>
              </w:rPr>
              <w:t>F</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136,329</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100.14</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263,214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01/03/2022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42"/>
              <w:spacing w:after="0"/>
              <w:rPr>
                <w:sz w:val="20"/>
                <w:szCs w:val="20"/>
                <w:color w:val="auto"/>
              </w:rPr>
            </w:pPr>
            <w:r>
              <w:rPr>
                <w:rFonts w:ascii="Arial" w:cs="Arial" w:eastAsia="Arial" w:hAnsi="Arial"/>
                <w:sz w:val="13"/>
                <w:szCs w:val="13"/>
                <w:color w:val="0000FF"/>
              </w:rPr>
              <w:t>A</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1,812</w:t>
            </w:r>
            <w:r>
              <w:rPr>
                <w:rFonts w:ascii="Arial" w:cs="Arial" w:eastAsia="Arial" w:hAnsi="Arial"/>
                <w:sz w:val="22"/>
                <w:szCs w:val="22"/>
                <w:color w:val="008000"/>
                <w:w w:val="85"/>
                <w:vertAlign w:val="superscript"/>
              </w:rPr>
              <w:t>(3)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22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265,026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01/04/2022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12,819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92.3813</w:t>
            </w:r>
            <w:r>
              <w:rPr>
                <w:rFonts w:ascii="Arial" w:cs="Arial" w:eastAsia="Arial" w:hAnsi="Arial"/>
                <w:sz w:val="22"/>
                <w:szCs w:val="22"/>
                <w:color w:val="008000"/>
                <w:w w:val="90"/>
                <w:vertAlign w:val="superscript"/>
              </w:rPr>
              <w:t>(5)</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252,207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01/04/2022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24,189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93.2887</w:t>
            </w:r>
            <w:r>
              <w:rPr>
                <w:rFonts w:ascii="Arial" w:cs="Arial" w:eastAsia="Arial" w:hAnsi="Arial"/>
                <w:sz w:val="22"/>
                <w:szCs w:val="22"/>
                <w:color w:val="008000"/>
                <w:w w:val="90"/>
                <w:vertAlign w:val="superscript"/>
              </w:rPr>
              <w:t>(6)</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228,018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01/04/2022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19,031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94.0136</w:t>
            </w:r>
            <w:r>
              <w:rPr>
                <w:rFonts w:ascii="Arial" w:cs="Arial" w:eastAsia="Arial" w:hAnsi="Arial"/>
                <w:sz w:val="22"/>
                <w:szCs w:val="22"/>
                <w:color w:val="008000"/>
                <w:w w:val="90"/>
                <w:vertAlign w:val="superscript"/>
              </w:rPr>
              <w:t>(7)</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208,987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01/04/2022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846</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94.9838</w:t>
            </w:r>
            <w:r>
              <w:rPr>
                <w:rFonts w:ascii="Arial" w:cs="Arial" w:eastAsia="Arial" w:hAnsi="Arial"/>
                <w:sz w:val="22"/>
                <w:szCs w:val="22"/>
                <w:color w:val="008000"/>
                <w:w w:val="90"/>
                <w:vertAlign w:val="superscript"/>
              </w:rPr>
              <w:t>(8)</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208,141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01/04/2022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584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96.3055</w:t>
            </w:r>
            <w:r>
              <w:rPr>
                <w:rFonts w:ascii="Arial" w:cs="Arial" w:eastAsia="Arial" w:hAnsi="Arial"/>
                <w:sz w:val="22"/>
                <w:szCs w:val="22"/>
                <w:color w:val="008000"/>
                <w:w w:val="90"/>
                <w:vertAlign w:val="superscript"/>
              </w:rPr>
              <w:t>(9)</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207,557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01/05/2022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27,858</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91.1641</w:t>
            </w:r>
            <w:r>
              <w:rPr>
                <w:rFonts w:ascii="Arial" w:cs="Arial" w:eastAsia="Arial" w:hAnsi="Arial"/>
                <w:sz w:val="22"/>
                <w:szCs w:val="22"/>
                <w:color w:val="008000"/>
                <w:w w:val="86"/>
                <w:vertAlign w:val="superscript"/>
              </w:rPr>
              <w:t>(10)</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179,699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01/05/2022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21,964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92.0559</w:t>
            </w:r>
            <w:r>
              <w:rPr>
                <w:rFonts w:ascii="Arial" w:cs="Arial" w:eastAsia="Arial" w:hAnsi="Arial"/>
                <w:sz w:val="22"/>
                <w:szCs w:val="22"/>
                <w:color w:val="008000"/>
                <w:w w:val="86"/>
                <w:vertAlign w:val="superscript"/>
              </w:rPr>
              <w:t>(11)</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157,735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01/05/2022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7,011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92.9771</w:t>
            </w:r>
            <w:r>
              <w:rPr>
                <w:rFonts w:ascii="Arial" w:cs="Arial" w:eastAsia="Arial" w:hAnsi="Arial"/>
                <w:sz w:val="22"/>
                <w:szCs w:val="22"/>
                <w:color w:val="008000"/>
                <w:w w:val="86"/>
                <w:vertAlign w:val="superscript"/>
              </w:rPr>
              <w:t>(12)</w:t>
            </w: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150,724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01/05/2022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jc w:val="center"/>
              <w:ind w:left="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283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6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2"/>
          </w:tcPr>
          <w:p>
            <w:pPr>
              <w:jc w:val="center"/>
              <w:ind w:left="12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93.93</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0"/>
              <w:spacing w:after="0"/>
              <w:rPr>
                <w:sz w:val="20"/>
                <w:szCs w:val="20"/>
                <w:color w:val="auto"/>
              </w:rPr>
            </w:pPr>
            <w:r>
              <w:rPr>
                <w:rFonts w:ascii="Arial" w:cs="Arial" w:eastAsia="Arial" w:hAnsi="Arial"/>
                <w:sz w:val="17"/>
                <w:szCs w:val="17"/>
                <w:color w:val="0000FF"/>
              </w:rPr>
              <w:t>150,441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28,728 unvested RSUs in respect of Class A Common Stock which are scheduled to vest in equal installments on each of March 17, 2022 and March 17, 2023, (ii) 86,184 unvested RSUs in respect of Class A Common Stock which are scheduled to vest on January 1, 2023, and (iii)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9,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$91.79 to $92.78,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8, 9, 10, 11 and 12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$92.79 to $93.77,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$93.79 to $94.34,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$94.91 to $95.40,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$96.23 to $96.35, inclusive.</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$90.62 to $91.60, inclusive.</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$91.70 to $92.695, inclusive.</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$92.715 to $93.25, inclusive.</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01/05/2022</w:t>
            </w:r>
          </w:p>
        </w:tc>
      </w:tr>
      <w:tr>
        <w:trPr>
          <w:trHeight w:val="193"/>
        </w:trPr>
        <w:tc>
          <w:tcPr>
            <w:tcW w:w="2120" w:type="dxa"/>
            <w:vAlign w:val="bottom"/>
            <w:gridSpan w:val="3"/>
          </w:tcPr>
          <w:p>
            <w:pPr>
              <w:spacing w:after="0" w:line="194" w:lineRule="exact"/>
              <w:rPr>
                <w:sz w:val="20"/>
                <w:szCs w:val="20"/>
                <w:color w:val="auto"/>
              </w:rPr>
            </w:pPr>
            <w:r>
              <w:rPr>
                <w:rFonts w:ascii="Arial" w:cs="Arial" w:eastAsia="Arial" w:hAnsi="Arial"/>
                <w:sz w:val="17"/>
                <w:szCs w:val="17"/>
                <w:color w:val="0000FF"/>
              </w:rPr>
              <w:t>Fact for William Hult</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2022-01-05T19:47:56Z</dcterms:created>
  <dcterms:modified xsi:type="dcterms:W3CDTF">2022-01-05T19:47:56Z</dcterms:modified>
</cp:coreProperties>
</file>