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TRADEWEB MKTS INC CL A 001-38860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DOUGLAS L FRIEDMAN</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26232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2743867.20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115738944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26232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DOUGLAS L FRIEDMAN</w:t>
      </w:r>
    </w:p>
    <w:p>
      <w:pPr>
        <w:spacing w:after="0" w:line="2" w:lineRule="exact"/>
        <w:rPr>
          <w:sz w:val="20"/>
          <w:szCs w:val="20"/>
          <w:color w:val="auto"/>
        </w:rPr>
      </w:pPr>
    </w:p>
    <w:p>
      <w:pPr>
        <w:ind w:left="40" w:right="440"/>
        <w:spacing w:after="0" w:line="258" w:lineRule="auto"/>
        <w:rPr>
          <w:sz w:val="20"/>
          <w:szCs w:val="20"/>
          <w:color w:val="auto"/>
        </w:rPr>
      </w:pPr>
      <w:r>
        <w:rPr>
          <w:rFonts w:ascii="Times New Roman" w:cs="Times New Roman" w:eastAsia="Times New Roman" w:hAnsi="Times New Roman"/>
          <w:sz w:val="21"/>
          <w:szCs w:val="21"/>
          <w:color w:val="auto"/>
        </w:rPr>
        <w:t>1177 Avenue Of The Americas New York NY 10036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01/04/2024 6474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611324.28</w:t>
            </w:r>
          </w:p>
        </w:tc>
        <w:tc>
          <w:tcPr>
            <w:tcW w:w="0" w:type="dxa"/>
            <w:vAlign w:val="bottom"/>
          </w:tcPr>
          <w:p>
            <w:pPr>
              <w:spacing w:after="0"/>
              <w:rPr>
                <w:sz w:val="1"/>
                <w:szCs w:val="1"/>
                <w:color w:val="auto"/>
              </w:rPr>
            </w:pPr>
          </w:p>
        </w:tc>
      </w:tr>
    </w:tbl>
    <w:p>
      <w:pPr>
        <w:spacing w:after="0" w:line="582" w:lineRule="exact"/>
        <w:rPr>
          <w:sz w:val="20"/>
          <w:szCs w:val="20"/>
          <w:color w:val="auto"/>
        </w:rPr>
      </w:pPr>
    </w:p>
    <w:p>
      <w:pPr>
        <w:sectPr>
          <w:pgSz w:w="11900" w:h="16838" w:orient="portrait"/>
          <w:cols w:equalWidth="0" w:num="2">
            <w:col w:w="3180" w:space="480"/>
            <w:col w:w="758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02/23/2024</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11/24/2023</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L Friedman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2024-02-23T15:36:01Z</dcterms:created>
  <dcterms:modified xsi:type="dcterms:W3CDTF">2024-02-23T15:36:01Z</dcterms:modified>
</cp:coreProperties>
</file>