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BERNS STEVEN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trading plan adopted by the reporting person on August 7,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1,323 unvested restricted stock units in respect of the issuer's Class A common stock that are scheduled to vest on May 10, 2025, subject to the reporting person's continued service as a director through such vesting date or as may be pro-rated in accordance with the issuer's Non-Employee Director Compensation Policy, as disclosed in the issuer's Proxy Statement on DEF 14A filed with the SEC on March 28, 2024.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Steven</w:t>
        <w:tab/>
        <w:t>11/08/2024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Berns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995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2024-11-08T15:25:20Z</dcterms:created>
  <dcterms:modified xsi:type="dcterms:W3CDTF">2024-11-08T15:25:20Z</dcterms:modified>
</cp:coreProperties>
</file>