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8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04/27/2020</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37,770</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300" w:type="dxa"/>
            <w:vAlign w:val="bottom"/>
          </w:tcPr>
          <w:p>
            <w:pPr>
              <w:jc w:val="center"/>
              <w:ind w:left="1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80,022 </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7"/>
                <w:szCs w:val="17"/>
                <w:color w:val="0000FF"/>
                <w:w w:val="89"/>
              </w:rPr>
              <w:t>48.79</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center"/>
              <w:ind w:left="5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ind w:left="40" w:right="22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04/28/2020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amp;CIK=0001771402"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2020-04-28T18:29:11Z</dcterms:created>
  <dcterms:modified xsi:type="dcterms:W3CDTF">2020-04-28T18:29:11Z</dcterms:modified>
</cp:coreProperties>
</file>