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112"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4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84"/>
        </w:trPr>
        <w:tc>
          <w:tcPr>
            <w:tcW w:w="1360" w:type="dxa"/>
            <w:vAlign w:val="bottom"/>
          </w:tcPr>
          <w:p>
            <w:pPr>
              <w:spacing w:after="0"/>
              <w:rPr>
                <w:sz w:val="7"/>
                <w:szCs w:val="7"/>
                <w:color w:val="auto"/>
              </w:rPr>
            </w:pPr>
          </w:p>
        </w:tc>
        <w:tc>
          <w:tcPr>
            <w:tcW w:w="6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4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ectPr>
          <w:pgSz w:w="11900" w:h="16838" w:orient="portrait"/>
          <w:cols w:equalWidth="0" w:num="1">
            <w:col w:w="11240"/>
          </w:cols>
          <w:pgMar w:left="320" w:top="267" w:right="339" w:bottom="350" w:gutter="0" w:footer="0" w:header="0"/>
        </w:sectPr>
      </w:pPr>
    </w:p>
    <w:p>
      <w:pPr>
        <w:spacing w:after="0" w:line="36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CIK</w:t>
      </w:r>
      <w:r>
        <w:rPr>
          <w:sz w:val="20"/>
          <w:szCs w:val="20"/>
          <w:color w:val="auto"/>
        </w:rPr>
        <w:tab/>
      </w:r>
      <w:r>
        <w:rPr>
          <w:rFonts w:ascii="Arial" w:cs="Arial" w:eastAsia="Arial" w:hAnsi="Arial"/>
          <w:sz w:val="19"/>
          <w:szCs w:val="19"/>
          <w:color w:val="auto"/>
        </w:rPr>
        <w:t>0001940347</w:t>
      </w:r>
    </w:p>
    <w:p>
      <w:pPr>
        <w:spacing w:after="0" w:line="4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CCC</w:t>
      </w:r>
      <w:r>
        <w:rPr>
          <w:sz w:val="20"/>
          <w:szCs w:val="20"/>
          <w:color w:val="auto"/>
        </w:rPr>
        <w:tab/>
      </w:r>
      <w:r>
        <w:rPr>
          <w:rFonts w:ascii="Arial" w:cs="Arial" w:eastAsia="Arial" w:hAnsi="Arial"/>
          <w:sz w:val="22"/>
          <w:szCs w:val="22"/>
          <w:color w:val="auto"/>
        </w:rPr>
        <w:t>XXXXXXXX</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TEST</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22"/>
          <w:szCs w:val="22"/>
          <w:b w:val="1"/>
          <w:bCs w:val="1"/>
          <w:i w:val="1"/>
          <w:iCs w:val="1"/>
          <w:color w:val="auto"/>
        </w:rPr>
        <w:t>Submission Contact Information</w:t>
      </w:r>
    </w:p>
    <w:p>
      <w:pPr>
        <w:spacing w:after="0" w:line="328"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E-Mail Address</w:t>
      </w:r>
    </w:p>
    <w:p>
      <w:pPr>
        <w:spacing w:after="0" w:line="306"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Issuer Information</w:t>
      </w:r>
    </w:p>
    <w:p>
      <w:pPr>
        <w:spacing w:after="0" w:line="351"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9"/>
          <w:szCs w:val="19"/>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ind w:right="1240"/>
        <w:spacing w:after="0" w:line="281" w:lineRule="auto"/>
        <w:rPr>
          <w:sz w:val="20"/>
          <w:szCs w:val="20"/>
          <w:color w:val="auto"/>
        </w:rPr>
      </w:pPr>
      <w:r>
        <w:rPr>
          <w:rFonts w:ascii="Arial" w:cs="Arial" w:eastAsia="Arial" w:hAnsi="Arial"/>
          <w:sz w:val="22"/>
          <w:szCs w:val="22"/>
          <w:color w:val="auto"/>
        </w:rPr>
        <w:t>TRADEWEB MKTS INC CL A 001-38860</w:t>
      </w:r>
    </w:p>
    <w:p>
      <w:pPr>
        <w:spacing w:after="0" w:line="2" w:lineRule="exact"/>
        <w:rPr>
          <w:sz w:val="24"/>
          <w:szCs w:val="24"/>
          <w:color w:val="auto"/>
        </w:rPr>
      </w:pPr>
    </w:p>
    <w:p>
      <w:pPr>
        <w:spacing w:after="0"/>
        <w:rPr>
          <w:sz w:val="20"/>
          <w:szCs w:val="20"/>
          <w:color w:val="auto"/>
        </w:rPr>
      </w:pPr>
      <w:r>
        <w:rPr>
          <w:rFonts w:ascii="Arial" w:cs="Arial" w:eastAsia="Arial" w:hAnsi="Arial"/>
          <w:sz w:val="19"/>
          <w:szCs w:val="19"/>
          <w:color w:val="auto"/>
        </w:rPr>
        <w:t>1177 Avenue Of The Americas</w:t>
      </w:r>
    </w:p>
    <w:p>
      <w:pPr>
        <w:spacing w:after="0" w:line="33" w:lineRule="exact"/>
        <w:rPr>
          <w:sz w:val="24"/>
          <w:szCs w:val="24"/>
          <w:color w:val="auto"/>
        </w:rPr>
      </w:pPr>
    </w:p>
    <w:p>
      <w:pPr>
        <w:spacing w:after="0"/>
        <w:rPr>
          <w:sz w:val="20"/>
          <w:szCs w:val="20"/>
          <w:color w:val="auto"/>
        </w:rPr>
      </w:pPr>
      <w:r>
        <w:rPr>
          <w:rFonts w:ascii="Arial" w:cs="Arial" w:eastAsia="Arial" w:hAnsi="Arial"/>
          <w:sz w:val="22"/>
          <w:szCs w:val="22"/>
          <w:color w:val="auto"/>
        </w:rPr>
        <w:t>New York</w:t>
      </w:r>
    </w:p>
    <w:p>
      <w:pPr>
        <w:spacing w:after="0" w:line="230" w:lineRule="auto"/>
        <w:rPr>
          <w:sz w:val="20"/>
          <w:szCs w:val="20"/>
          <w:color w:val="auto"/>
        </w:rPr>
      </w:pPr>
      <w:r>
        <w:rPr>
          <w:rFonts w:ascii="Arial" w:cs="Arial" w:eastAsia="Arial" w:hAnsi="Arial"/>
          <w:sz w:val="22"/>
          <w:szCs w:val="22"/>
          <w:color w:val="auto"/>
        </w:rPr>
        <w:t>NEW YORK</w:t>
      </w:r>
    </w:p>
    <w:p>
      <w:pPr>
        <w:spacing w:after="0" w:line="1" w:lineRule="exact"/>
        <w:rPr>
          <w:sz w:val="24"/>
          <w:szCs w:val="24"/>
          <w:color w:val="auto"/>
        </w:rPr>
      </w:pPr>
    </w:p>
    <w:p>
      <w:pPr>
        <w:spacing w:after="0"/>
        <w:rPr>
          <w:sz w:val="20"/>
          <w:szCs w:val="20"/>
          <w:color w:val="auto"/>
        </w:rPr>
      </w:pPr>
      <w:r>
        <w:rPr>
          <w:rFonts w:ascii="Arial" w:cs="Arial" w:eastAsia="Arial" w:hAnsi="Arial"/>
          <w:sz w:val="22"/>
          <w:szCs w:val="22"/>
          <w:color w:val="auto"/>
        </w:rPr>
        <w:t>10036</w:t>
      </w:r>
    </w:p>
    <w:p>
      <w:pPr>
        <w:spacing w:after="0" w:line="26" w:lineRule="exact"/>
        <w:rPr>
          <w:sz w:val="24"/>
          <w:szCs w:val="24"/>
          <w:color w:val="auto"/>
        </w:rPr>
      </w:pPr>
    </w:p>
    <w:p>
      <w:pPr>
        <w:spacing w:after="0"/>
        <w:rPr>
          <w:sz w:val="20"/>
          <w:szCs w:val="20"/>
          <w:color w:val="auto"/>
        </w:rPr>
      </w:pPr>
      <w:r>
        <w:rPr>
          <w:rFonts w:ascii="Arial" w:cs="Arial" w:eastAsia="Arial" w:hAnsi="Arial"/>
          <w:sz w:val="22"/>
          <w:szCs w:val="22"/>
          <w:color w:val="auto"/>
        </w:rPr>
        <w:t>6464306000</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RANA YARED</w:t>
      </w:r>
    </w:p>
    <w:p>
      <w:pPr>
        <w:spacing w:after="0" w:line="44" w:lineRule="exact"/>
        <w:rPr>
          <w:sz w:val="24"/>
          <w:szCs w:val="24"/>
          <w:color w:val="auto"/>
        </w:rPr>
      </w:pPr>
    </w:p>
    <w:p>
      <w:pPr>
        <w:sectPr>
          <w:pgSz w:w="11900" w:h="16838" w:orient="portrait"/>
          <w:cols w:equalWidth="0" w:num="2">
            <w:col w:w="6480" w:space="720"/>
            <w:col w:w="4040"/>
          </w:cols>
          <w:pgMar w:left="320" w:top="267" w:right="339" w:bottom="350" w:gutter="0" w:footer="0" w:header="0"/>
          <w:type w:val="continuous"/>
        </w:sect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718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350" w:gutter="0" w:footer="0" w:header="0"/>
          <w:type w:val="continuous"/>
        </w:sectPr>
      </w:pPr>
    </w:p>
    <w:p>
      <w:pPr>
        <w:spacing w:after="0" w:line="200" w:lineRule="exact"/>
        <w:rPr>
          <w:sz w:val="24"/>
          <w:szCs w:val="24"/>
          <w:color w:val="auto"/>
        </w:rPr>
      </w:pPr>
    </w:p>
    <w:p>
      <w:pPr>
        <w:spacing w:after="0" w:line="392"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jc w:val="center"/>
              <w:spacing w:after="0"/>
              <w:rPr>
                <w:sz w:val="20"/>
                <w:szCs w:val="20"/>
                <w:color w:val="auto"/>
              </w:rPr>
            </w:pPr>
            <w:r>
              <w:rPr>
                <w:rFonts w:ascii="Arial" w:cs="Arial" w:eastAsia="Arial" w:hAnsi="Arial"/>
                <w:sz w:val="22"/>
                <w:szCs w:val="22"/>
                <w:b w:val="1"/>
                <w:bCs w:val="1"/>
                <w:color w:val="auto"/>
                <w:w w:val="87"/>
              </w:rPr>
              <w:t>Title of the Class of</w:t>
            </w:r>
          </w:p>
        </w:tc>
        <w:tc>
          <w:tcPr>
            <w:tcW w:w="2280" w:type="dxa"/>
            <w:vAlign w:val="bottom"/>
          </w:tcPr>
          <w:p>
            <w:pPr>
              <w:ind w:left="300"/>
              <w:spacing w:after="0"/>
              <w:rPr>
                <w:sz w:val="20"/>
                <w:szCs w:val="20"/>
                <w:color w:val="auto"/>
              </w:rPr>
            </w:pPr>
            <w:r>
              <w:rPr>
                <w:rFonts w:ascii="Arial" w:cs="Arial" w:eastAsia="Arial" w:hAnsi="Arial"/>
                <w:sz w:val="22"/>
                <w:szCs w:val="22"/>
                <w:b w:val="1"/>
                <w:bCs w:val="1"/>
                <w:color w:val="auto"/>
                <w:w w:val="86"/>
              </w:rPr>
              <w:t>Name and Address of</w:t>
            </w:r>
          </w:p>
        </w:tc>
        <w:tc>
          <w:tcPr>
            <w:tcW w:w="0" w:type="dxa"/>
            <w:vAlign w:val="bottom"/>
          </w:tcPr>
          <w:p>
            <w:pPr>
              <w:spacing w:after="0"/>
              <w:rPr>
                <w:sz w:val="1"/>
                <w:szCs w:val="1"/>
                <w:color w:val="auto"/>
              </w:rPr>
            </w:pPr>
          </w:p>
        </w:tc>
      </w:tr>
      <w:tr>
        <w:trPr>
          <w:trHeight w:val="280"/>
        </w:trPr>
        <w:tc>
          <w:tcPr>
            <w:tcW w:w="2340" w:type="dxa"/>
            <w:vAlign w:val="bottom"/>
          </w:tcPr>
          <w:p>
            <w:pPr>
              <w:jc w:val="center"/>
              <w:spacing w:after="0"/>
              <w:rPr>
                <w:sz w:val="20"/>
                <w:szCs w:val="20"/>
                <w:color w:val="auto"/>
              </w:rPr>
            </w:pPr>
            <w:r>
              <w:rPr>
                <w:rFonts w:ascii="Arial" w:cs="Arial" w:eastAsia="Arial" w:hAnsi="Arial"/>
                <w:sz w:val="22"/>
                <w:szCs w:val="22"/>
                <w:b w:val="1"/>
                <w:bCs w:val="1"/>
                <w:color w:val="auto"/>
                <w:w w:val="85"/>
              </w:rPr>
              <w:t>Securities To Be Sold</w:t>
            </w:r>
          </w:p>
        </w:tc>
        <w:tc>
          <w:tcPr>
            <w:tcW w:w="2280" w:type="dxa"/>
            <w:vAlign w:val="bottom"/>
          </w:tcPr>
          <w:p>
            <w:pPr>
              <w:ind w:left="800"/>
              <w:spacing w:after="0"/>
              <w:rPr>
                <w:sz w:val="20"/>
                <w:szCs w:val="20"/>
                <w:color w:val="auto"/>
              </w:rPr>
            </w:pPr>
            <w:r>
              <w:rPr>
                <w:rFonts w:ascii="Arial" w:cs="Arial" w:eastAsia="Arial" w:hAnsi="Arial"/>
                <w:sz w:val="22"/>
                <w:szCs w:val="22"/>
                <w:b w:val="1"/>
                <w:bCs w:val="1"/>
                <w:color w:val="auto"/>
              </w:rPr>
              <w:t>the Broker</w:t>
            </w:r>
          </w:p>
        </w:tc>
        <w:tc>
          <w:tcPr>
            <w:tcW w:w="0" w:type="dxa"/>
            <w:vAlign w:val="bottom"/>
          </w:tcPr>
          <w:p>
            <w:pPr>
              <w:spacing w:after="0"/>
              <w:rPr>
                <w:sz w:val="1"/>
                <w:szCs w:val="1"/>
                <w:color w:val="auto"/>
              </w:rPr>
            </w:pPr>
          </w:p>
        </w:tc>
      </w:tr>
      <w:tr>
        <w:trPr>
          <w:trHeight w:val="509"/>
        </w:trPr>
        <w:tc>
          <w:tcPr>
            <w:tcW w:w="2340" w:type="dxa"/>
            <w:vAlign w:val="bottom"/>
          </w:tcPr>
          <w:p>
            <w:pPr>
              <w:spacing w:after="0"/>
              <w:rPr>
                <w:sz w:val="24"/>
                <w:szCs w:val="24"/>
                <w:color w:val="auto"/>
              </w:rPr>
            </w:pPr>
          </w:p>
        </w:tc>
        <w:tc>
          <w:tcPr>
            <w:tcW w:w="2280" w:type="dxa"/>
            <w:vAlign w:val="bottom"/>
          </w:tcPr>
          <w:p>
            <w:pPr>
              <w:ind w:left="140"/>
              <w:spacing w:after="0"/>
              <w:rPr>
                <w:sz w:val="20"/>
                <w:szCs w:val="20"/>
                <w:color w:val="auto"/>
              </w:rPr>
            </w:pPr>
            <w:r>
              <w:rPr>
                <w:rFonts w:ascii="Arial" w:cs="Arial" w:eastAsia="Arial" w:hAnsi="Arial"/>
                <w:sz w:val="22"/>
                <w:szCs w:val="22"/>
                <w:color w:val="auto"/>
                <w:w w:val="97"/>
              </w:rPr>
              <w:t>Morgan Stanley Smith</w:t>
            </w: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280" w:type="dxa"/>
            <w:vAlign w:val="bottom"/>
          </w:tcPr>
          <w:p>
            <w:pPr>
              <w:ind w:left="140"/>
              <w:spacing w:after="0" w:line="243" w:lineRule="exact"/>
              <w:rPr>
                <w:sz w:val="20"/>
                <w:szCs w:val="20"/>
                <w:color w:val="auto"/>
              </w:rPr>
            </w:pPr>
            <w:r>
              <w:rPr>
                <w:rFonts w:ascii="Arial" w:cs="Arial" w:eastAsia="Arial" w:hAnsi="Arial"/>
                <w:sz w:val="22"/>
                <w:szCs w:val="22"/>
                <w:color w:val="auto"/>
                <w:w w:val="97"/>
              </w:rPr>
              <w:t>Barney LLC Executive</w:t>
            </w: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280" w:type="dxa"/>
            <w:vAlign w:val="bottom"/>
          </w:tcPr>
          <w:p>
            <w:pPr>
              <w:ind w:left="140"/>
              <w:spacing w:after="0" w:line="243" w:lineRule="exact"/>
              <w:rPr>
                <w:sz w:val="20"/>
                <w:szCs w:val="20"/>
                <w:color w:val="auto"/>
              </w:rPr>
            </w:pPr>
            <w:r>
              <w:rPr>
                <w:rFonts w:ascii="Arial" w:cs="Arial" w:eastAsia="Arial" w:hAnsi="Arial"/>
                <w:sz w:val="22"/>
                <w:szCs w:val="22"/>
                <w:color w:val="auto"/>
              </w:rPr>
              <w:t>Financial Services</w:t>
            </w:r>
          </w:p>
        </w:tc>
        <w:tc>
          <w:tcPr>
            <w:tcW w:w="0" w:type="dxa"/>
            <w:vAlign w:val="bottom"/>
          </w:tcPr>
          <w:p>
            <w:pPr>
              <w:spacing w:after="0"/>
              <w:rPr>
                <w:sz w:val="1"/>
                <w:szCs w:val="1"/>
                <w:color w:val="auto"/>
              </w:rPr>
            </w:pPr>
          </w:p>
        </w:tc>
      </w:tr>
      <w:tr>
        <w:trPr>
          <w:trHeight w:val="153"/>
        </w:trPr>
        <w:tc>
          <w:tcPr>
            <w:tcW w:w="2340" w:type="dxa"/>
            <w:vAlign w:val="bottom"/>
            <w:vMerge w:val="continue"/>
          </w:tcPr>
          <w:p>
            <w:pPr>
              <w:spacing w:after="0"/>
              <w:rPr>
                <w:sz w:val="13"/>
                <w:szCs w:val="13"/>
                <w:color w:val="auto"/>
              </w:rPr>
            </w:pPr>
          </w:p>
        </w:tc>
        <w:tc>
          <w:tcPr>
            <w:tcW w:w="2280" w:type="dxa"/>
            <w:vAlign w:val="bottom"/>
            <w:vMerge w:val="restart"/>
          </w:tcPr>
          <w:p>
            <w:pPr>
              <w:ind w:left="140"/>
              <w:spacing w:after="0" w:line="243" w:lineRule="exact"/>
              <w:rPr>
                <w:sz w:val="20"/>
                <w:szCs w:val="20"/>
                <w:color w:val="auto"/>
              </w:rPr>
            </w:pPr>
            <w:r>
              <w:rPr>
                <w:rFonts w:ascii="Arial" w:cs="Arial" w:eastAsia="Arial" w:hAnsi="Arial"/>
                <w:sz w:val="22"/>
                <w:szCs w:val="22"/>
                <w:color w:val="auto"/>
              </w:rPr>
              <w:t>1 New York Plaza</w:t>
            </w:r>
          </w:p>
        </w:tc>
        <w:tc>
          <w:tcPr>
            <w:tcW w:w="0" w:type="dxa"/>
            <w:vAlign w:val="bottom"/>
          </w:tcPr>
          <w:p>
            <w:pPr>
              <w:spacing w:after="0"/>
              <w:rPr>
                <w:sz w:val="1"/>
                <w:szCs w:val="1"/>
                <w:color w:val="auto"/>
              </w:rPr>
            </w:pPr>
          </w:p>
        </w:tc>
      </w:tr>
      <w:tr>
        <w:trPr>
          <w:trHeight w:val="90"/>
        </w:trPr>
        <w:tc>
          <w:tcPr>
            <w:tcW w:w="2340" w:type="dxa"/>
            <w:vAlign w:val="bottom"/>
          </w:tcPr>
          <w:p>
            <w:pPr>
              <w:spacing w:after="0"/>
              <w:rPr>
                <w:sz w:val="7"/>
                <w:szCs w:val="7"/>
                <w:color w:val="auto"/>
              </w:rPr>
            </w:pPr>
          </w:p>
        </w:tc>
        <w:tc>
          <w:tcPr>
            <w:tcW w:w="2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280" w:type="dxa"/>
            <w:vAlign w:val="bottom"/>
          </w:tcPr>
          <w:p>
            <w:pPr>
              <w:ind w:left="140"/>
              <w:spacing w:after="0" w:line="243" w:lineRule="exact"/>
              <w:rPr>
                <w:sz w:val="20"/>
                <w:szCs w:val="20"/>
                <w:color w:val="auto"/>
              </w:rPr>
            </w:pPr>
            <w:r>
              <w:rPr>
                <w:rFonts w:ascii="Arial" w:cs="Arial" w:eastAsia="Arial" w:hAnsi="Arial"/>
                <w:sz w:val="22"/>
                <w:szCs w:val="22"/>
                <w:color w:val="auto"/>
              </w:rPr>
              <w:t>38th Fl.</w:t>
            </w:r>
          </w:p>
        </w:tc>
        <w:tc>
          <w:tcPr>
            <w:tcW w:w="0" w:type="dxa"/>
            <w:vAlign w:val="bottom"/>
          </w:tcPr>
          <w:p>
            <w:pPr>
              <w:spacing w:after="0"/>
              <w:rPr>
                <w:sz w:val="1"/>
                <w:szCs w:val="1"/>
                <w:color w:val="auto"/>
              </w:rPr>
            </w:pPr>
          </w:p>
        </w:tc>
      </w:tr>
      <w:tr>
        <w:trPr>
          <w:trHeight w:val="274"/>
        </w:trPr>
        <w:tc>
          <w:tcPr>
            <w:tcW w:w="2340" w:type="dxa"/>
            <w:vAlign w:val="bottom"/>
          </w:tcPr>
          <w:p>
            <w:pPr>
              <w:spacing w:after="0"/>
              <w:rPr>
                <w:sz w:val="23"/>
                <w:szCs w:val="23"/>
                <w:color w:val="auto"/>
              </w:rPr>
            </w:pPr>
          </w:p>
        </w:tc>
        <w:tc>
          <w:tcPr>
            <w:tcW w:w="2280" w:type="dxa"/>
            <w:vAlign w:val="bottom"/>
          </w:tcPr>
          <w:p>
            <w:pPr>
              <w:ind w:left="140"/>
              <w:spacing w:after="0"/>
              <w:rPr>
                <w:sz w:val="20"/>
                <w:szCs w:val="20"/>
                <w:color w:val="auto"/>
              </w:rPr>
            </w:pPr>
            <w:r>
              <w:rPr>
                <w:rFonts w:ascii="Arial" w:cs="Arial" w:eastAsia="Arial" w:hAnsi="Arial"/>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4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2"/>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jc w:val="right"/>
              <w:spacing w:after="0"/>
              <w:rPr>
                <w:sz w:val="20"/>
                <w:szCs w:val="20"/>
                <w:color w:val="auto"/>
              </w:rPr>
            </w:pPr>
            <w:r>
              <w:rPr>
                <w:rFonts w:ascii="Arial" w:cs="Arial" w:eastAsia="Arial" w:hAnsi="Arial"/>
                <w:sz w:val="22"/>
                <w:szCs w:val="22"/>
                <w:b w:val="1"/>
                <w:bCs w:val="1"/>
                <w:color w:val="auto"/>
              </w:rPr>
              <w:t>Aggregate</w:t>
            </w: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ind w:left="40"/>
              <w:spacing w:after="0"/>
              <w:rPr>
                <w:sz w:val="20"/>
                <w:szCs w:val="20"/>
                <w:color w:val="auto"/>
              </w:rPr>
            </w:pPr>
            <w:r>
              <w:rPr>
                <w:rFonts w:ascii="Arial" w:cs="Arial" w:eastAsia="Arial" w:hAnsi="Arial"/>
                <w:sz w:val="22"/>
                <w:szCs w:val="22"/>
                <w:b w:val="1"/>
                <w:bCs w:val="1"/>
                <w:color w:val="auto"/>
                <w:w w:val="90"/>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120" w:type="dxa"/>
            <w:vAlign w:val="bottom"/>
          </w:tcPr>
          <w:p>
            <w:pPr>
              <w:ind w:left="220"/>
              <w:spacing w:after="0" w:line="217"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48"/>
        </w:trPr>
        <w:tc>
          <w:tcPr>
            <w:tcW w:w="3740" w:type="dxa"/>
            <w:vAlign w:val="bottom"/>
            <w:gridSpan w:val="3"/>
          </w:tcPr>
          <w:p>
            <w:pPr>
              <w:ind w:left="20"/>
              <w:spacing w:after="0" w:line="148" w:lineRule="exact"/>
              <w:rPr>
                <w:sz w:val="20"/>
                <w:szCs w:val="20"/>
                <w:color w:val="auto"/>
              </w:rPr>
            </w:pPr>
            <w:r>
              <w:rPr>
                <w:rFonts w:ascii="Arial" w:cs="Arial" w:eastAsia="Arial" w:hAnsi="Arial"/>
                <w:sz w:val="17"/>
                <w:szCs w:val="17"/>
                <w:b w:val="1"/>
                <w:bCs w:val="1"/>
                <w:color w:val="auto"/>
              </w:rPr>
              <w:t>Other Units Market Value Other Units</w:t>
            </w:r>
          </w:p>
        </w:tc>
        <w:tc>
          <w:tcPr>
            <w:tcW w:w="1280" w:type="dxa"/>
            <w:vAlign w:val="bottom"/>
          </w:tcPr>
          <w:p>
            <w:pPr>
              <w:ind w:left="100"/>
              <w:spacing w:after="0" w:line="148" w:lineRule="exact"/>
              <w:rPr>
                <w:sz w:val="20"/>
                <w:szCs w:val="20"/>
                <w:color w:val="auto"/>
              </w:rPr>
            </w:pPr>
            <w:r>
              <w:rPr>
                <w:rFonts w:ascii="Arial" w:cs="Arial" w:eastAsia="Arial" w:hAnsi="Arial"/>
                <w:sz w:val="17"/>
                <w:szCs w:val="17"/>
                <w:b w:val="1"/>
                <w:bCs w:val="1"/>
                <w:color w:val="auto"/>
              </w:rPr>
              <w:t>Date of Sale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To Be Sold</w:t>
            </w:r>
          </w:p>
        </w:tc>
        <w:tc>
          <w:tcPr>
            <w:tcW w:w="128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2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14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40" w:type="dxa"/>
            <w:vAlign w:val="bottom"/>
          </w:tcPr>
          <w:p>
            <w:pPr>
              <w:spacing w:after="0"/>
              <w:rPr>
                <w:sz w:val="20"/>
                <w:szCs w:val="20"/>
                <w:color w:val="auto"/>
              </w:rPr>
            </w:pPr>
            <w:r>
              <w:rPr>
                <w:rFonts w:ascii="Arial" w:cs="Arial" w:eastAsia="Arial" w:hAnsi="Arial"/>
                <w:sz w:val="22"/>
                <w:szCs w:val="22"/>
                <w:color w:val="auto"/>
              </w:rPr>
              <w:t>1418</w:t>
            </w:r>
          </w:p>
        </w:tc>
        <w:tc>
          <w:tcPr>
            <w:tcW w:w="1280" w:type="dxa"/>
            <w:vAlign w:val="bottom"/>
          </w:tcPr>
          <w:p>
            <w:pPr>
              <w:jc w:val="right"/>
              <w:ind w:right="292"/>
              <w:spacing w:after="0"/>
              <w:rPr>
                <w:sz w:val="20"/>
                <w:szCs w:val="20"/>
                <w:color w:val="auto"/>
              </w:rPr>
            </w:pPr>
            <w:r>
              <w:rPr>
                <w:rFonts w:ascii="Arial" w:cs="Arial" w:eastAsia="Arial" w:hAnsi="Arial"/>
                <w:sz w:val="22"/>
                <w:szCs w:val="22"/>
                <w:color w:val="auto"/>
                <w:w w:val="93"/>
              </w:rPr>
              <w:t>98990.58</w:t>
            </w:r>
          </w:p>
        </w:tc>
        <w:tc>
          <w:tcPr>
            <w:tcW w:w="1320" w:type="dxa"/>
            <w:vAlign w:val="bottom"/>
          </w:tcPr>
          <w:p>
            <w:pPr>
              <w:jc w:val="right"/>
              <w:ind w:right="132"/>
              <w:spacing w:after="0"/>
              <w:rPr>
                <w:sz w:val="20"/>
                <w:szCs w:val="20"/>
                <w:color w:val="auto"/>
              </w:rPr>
            </w:pPr>
            <w:r>
              <w:rPr>
                <w:rFonts w:ascii="Arial" w:cs="Arial" w:eastAsia="Arial" w:hAnsi="Arial"/>
                <w:sz w:val="22"/>
                <w:szCs w:val="22"/>
                <w:color w:val="auto"/>
                <w:w w:val="96"/>
              </w:rPr>
              <w:t>114722925</w:t>
            </w:r>
          </w:p>
        </w:tc>
        <w:tc>
          <w:tcPr>
            <w:tcW w:w="1280" w:type="dxa"/>
            <w:vAlign w:val="bottom"/>
          </w:tcPr>
          <w:p>
            <w:pPr>
              <w:ind w:left="40"/>
              <w:spacing w:after="0"/>
              <w:rPr>
                <w:sz w:val="20"/>
                <w:szCs w:val="20"/>
                <w:color w:val="auto"/>
              </w:rPr>
            </w:pPr>
            <w:r>
              <w:rPr>
                <w:rFonts w:ascii="Arial" w:cs="Arial" w:eastAsia="Arial" w:hAnsi="Arial"/>
                <w:sz w:val="22"/>
                <w:szCs w:val="22"/>
                <w:color w:val="auto"/>
              </w:rPr>
              <w:t>06/13/2023</w:t>
            </w:r>
          </w:p>
        </w:tc>
        <w:tc>
          <w:tcPr>
            <w:tcW w:w="1120" w:type="dxa"/>
            <w:vAlign w:val="bottom"/>
          </w:tcPr>
          <w:p>
            <w:pPr>
              <w:ind w:left="20"/>
              <w:spacing w:after="0"/>
              <w:rPr>
                <w:sz w:val="20"/>
                <w:szCs w:val="20"/>
                <w:color w:val="auto"/>
              </w:rPr>
            </w:pPr>
            <w:r>
              <w:rPr>
                <w:rFonts w:ascii="Arial" w:cs="Arial" w:eastAsia="Arial" w:hAnsi="Arial"/>
                <w:sz w:val="22"/>
                <w:szCs w:val="22"/>
                <w:color w:val="auto"/>
              </w:rPr>
              <w:t>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20"/>
            <w:col w:w="6360"/>
          </w:cols>
          <w:pgMar w:left="320" w:top="267" w:right="339" w:bottom="35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7" w:right="339" w:bottom="350" w:gutter="0" w:footer="0" w:header="0"/>
          <w:type w:val="continuous"/>
        </w:sectPr>
      </w:pPr>
    </w:p>
    <w:p>
      <w:pPr>
        <w:spacing w:after="0" w:line="221" w:lineRule="exact"/>
        <w:rPr>
          <w:sz w:val="24"/>
          <w:szCs w:val="24"/>
          <w:color w:val="auto"/>
        </w:rPr>
      </w:pPr>
    </w:p>
    <w:p>
      <w:pPr>
        <w:spacing w:after="0"/>
        <w:rPr>
          <w:sz w:val="20"/>
          <w:szCs w:val="20"/>
          <w:color w:val="auto"/>
        </w:rPr>
      </w:pPr>
      <w:r>
        <w:rPr>
          <w:rFonts w:ascii="Arial" w:cs="Arial" w:eastAsia="Arial" w:hAnsi="Arial"/>
          <w:sz w:val="38"/>
          <w:szCs w:val="38"/>
          <w:b w:val="1"/>
          <w:bCs w:val="1"/>
          <w:color w:val="auto"/>
        </w:rPr>
        <w:t>144: Securities To Be Sold</w:t>
      </w:r>
    </w:p>
    <w:p>
      <w:pPr>
        <w:sectPr>
          <w:pgSz w:w="11900" w:h="16838" w:orient="portrait"/>
          <w:cols w:equalWidth="0" w:num="1">
            <w:col w:w="11240"/>
          </w:cols>
          <w:pgMar w:left="320" w:top="267" w:right="339" w:bottom="350" w:gutter="0" w:footer="0" w:header="0"/>
          <w:type w:val="continuous"/>
        </w:sectPr>
      </w:pPr>
    </w:p>
    <w:bookmarkStart w:id="1" w:name="page2"/>
    <w:bookmarkEnd w:id="1"/>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9"/>
              </w:rPr>
              <w:t>Title of the</w:t>
            </w:r>
          </w:p>
        </w:tc>
        <w:tc>
          <w:tcPr>
            <w:tcW w:w="1140" w:type="dxa"/>
            <w:vAlign w:val="bottom"/>
            <w:vMerge w:val="restart"/>
          </w:tcPr>
          <w:p>
            <w:pPr>
              <w:jc w:val="center"/>
              <w:ind w:left="12"/>
              <w:spacing w:after="0"/>
              <w:rPr>
                <w:sz w:val="20"/>
                <w:szCs w:val="20"/>
                <w:color w:val="auto"/>
              </w:rPr>
            </w:pPr>
            <w:r>
              <w:rPr>
                <w:rFonts w:ascii="Arial" w:cs="Arial" w:eastAsia="Arial" w:hAnsi="Arial"/>
                <w:sz w:val="22"/>
                <w:szCs w:val="22"/>
                <w:b w:val="1"/>
                <w:bCs w:val="1"/>
                <w:color w:val="auto"/>
                <w:w w:val="88"/>
              </w:rPr>
              <w:t>Date you</w:t>
            </w:r>
          </w:p>
        </w:tc>
        <w:tc>
          <w:tcPr>
            <w:tcW w:w="1460" w:type="dxa"/>
            <w:vAlign w:val="bottom"/>
          </w:tcPr>
          <w:p>
            <w:pPr>
              <w:jc w:val="center"/>
              <w:ind w:left="152"/>
              <w:spacing w:after="0"/>
              <w:rPr>
                <w:sz w:val="20"/>
                <w:szCs w:val="20"/>
                <w:color w:val="auto"/>
              </w:rPr>
            </w:pPr>
            <w:r>
              <w:rPr>
                <w:rFonts w:ascii="Arial" w:cs="Arial" w:eastAsia="Arial" w:hAnsi="Arial"/>
                <w:sz w:val="22"/>
                <w:szCs w:val="22"/>
                <w:b w:val="1"/>
                <w:bCs w:val="1"/>
                <w:color w:val="auto"/>
                <w:w w:val="91"/>
              </w:rPr>
              <w:t>Nature of</w:t>
            </w:r>
          </w:p>
        </w:tc>
        <w:tc>
          <w:tcPr>
            <w:tcW w:w="0" w:type="dxa"/>
            <w:vAlign w:val="bottom"/>
          </w:tcPr>
          <w:p>
            <w:pPr>
              <w:spacing w:after="0"/>
              <w:rPr>
                <w:sz w:val="1"/>
                <w:szCs w:val="1"/>
                <w:color w:val="auto"/>
              </w:rPr>
            </w:pPr>
          </w:p>
        </w:tc>
      </w:tr>
      <w:tr>
        <w:trPr>
          <w:trHeight w:val="122"/>
        </w:trPr>
        <w:tc>
          <w:tcPr>
            <w:tcW w:w="136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460" w:type="dxa"/>
            <w:vAlign w:val="bottom"/>
            <w:vMerge w:val="restart"/>
          </w:tcPr>
          <w:p>
            <w:pPr>
              <w:jc w:val="center"/>
              <w:ind w:left="172"/>
              <w:spacing w:after="0" w:line="243" w:lineRule="exact"/>
              <w:rPr>
                <w:sz w:val="20"/>
                <w:szCs w:val="20"/>
                <w:color w:val="auto"/>
              </w:rPr>
            </w:pPr>
            <w:r>
              <w:rPr>
                <w:rFonts w:ascii="Arial" w:cs="Arial" w:eastAsia="Arial" w:hAnsi="Arial"/>
                <w:sz w:val="22"/>
                <w:szCs w:val="22"/>
                <w:b w:val="1"/>
                <w:bCs w:val="1"/>
                <w:color w:val="auto"/>
                <w:w w:val="88"/>
              </w:rPr>
              <w:t>Acquisition</w:t>
            </w:r>
          </w:p>
        </w:tc>
        <w:tc>
          <w:tcPr>
            <w:tcW w:w="0" w:type="dxa"/>
            <w:vAlign w:val="bottom"/>
          </w:tcPr>
          <w:p>
            <w:pPr>
              <w:spacing w:after="0"/>
              <w:rPr>
                <w:sz w:val="1"/>
                <w:szCs w:val="1"/>
                <w:color w:val="auto"/>
              </w:rPr>
            </w:pPr>
          </w:p>
        </w:tc>
      </w:tr>
      <w:tr>
        <w:trPr>
          <w:trHeight w:val="122"/>
        </w:trPr>
        <w:tc>
          <w:tcPr>
            <w:tcW w:w="13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5"/>
              </w:rPr>
              <w:t>Class</w:t>
            </w:r>
          </w:p>
        </w:tc>
        <w:tc>
          <w:tcPr>
            <w:tcW w:w="1140" w:type="dxa"/>
            <w:vAlign w:val="bottom"/>
            <w:vMerge w:val="restart"/>
          </w:tcPr>
          <w:p>
            <w:pPr>
              <w:jc w:val="center"/>
              <w:ind w:left="12"/>
              <w:spacing w:after="0"/>
              <w:rPr>
                <w:sz w:val="20"/>
                <w:szCs w:val="20"/>
                <w:color w:val="auto"/>
              </w:rPr>
            </w:pPr>
            <w:r>
              <w:rPr>
                <w:rFonts w:ascii="Arial" w:cs="Arial" w:eastAsia="Arial" w:hAnsi="Arial"/>
                <w:sz w:val="22"/>
                <w:szCs w:val="22"/>
                <w:b w:val="1"/>
                <w:bCs w:val="1"/>
                <w:color w:val="auto"/>
                <w:w w:val="90"/>
              </w:rPr>
              <w:t>Acquired</w:t>
            </w: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36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1460" w:type="dxa"/>
            <w:vAlign w:val="bottom"/>
            <w:vMerge w:val="restart"/>
          </w:tcPr>
          <w:p>
            <w:pPr>
              <w:jc w:val="center"/>
              <w:ind w:left="172"/>
              <w:spacing w:after="0"/>
              <w:rPr>
                <w:sz w:val="20"/>
                <w:szCs w:val="20"/>
                <w:color w:val="auto"/>
              </w:rPr>
            </w:pPr>
            <w:r>
              <w:rPr>
                <w:rFonts w:ascii="Arial" w:cs="Arial" w:eastAsia="Arial" w:hAnsi="Arial"/>
                <w:sz w:val="22"/>
                <w:szCs w:val="22"/>
                <w:b w:val="1"/>
                <w:bCs w:val="1"/>
                <w:color w:val="auto"/>
                <w:w w:val="88"/>
              </w:rPr>
              <w:t>Transaction</w:t>
            </w:r>
          </w:p>
        </w:tc>
        <w:tc>
          <w:tcPr>
            <w:tcW w:w="0" w:type="dxa"/>
            <w:vAlign w:val="bottom"/>
          </w:tcPr>
          <w:p>
            <w:pPr>
              <w:spacing w:after="0"/>
              <w:rPr>
                <w:sz w:val="1"/>
                <w:szCs w:val="1"/>
                <w:color w:val="auto"/>
              </w:rPr>
            </w:pPr>
          </w:p>
        </w:tc>
      </w:tr>
      <w:tr>
        <w:trPr>
          <w:trHeight w:val="122"/>
        </w:trPr>
        <w:tc>
          <w:tcPr>
            <w:tcW w:w="13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87"/>
        </w:trPr>
        <w:tc>
          <w:tcPr>
            <w:tcW w:w="136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1140" w:type="dxa"/>
            <w:vAlign w:val="bottom"/>
            <w:vMerge w:val="restart"/>
          </w:tcPr>
          <w:p>
            <w:pPr>
              <w:jc w:val="center"/>
              <w:ind w:left="12"/>
              <w:spacing w:after="0"/>
              <w:rPr>
                <w:sz w:val="20"/>
                <w:szCs w:val="20"/>
                <w:color w:val="auto"/>
              </w:rPr>
            </w:pPr>
            <w:r>
              <w:rPr>
                <w:rFonts w:ascii="Arial" w:cs="Arial" w:eastAsia="Arial" w:hAnsi="Arial"/>
                <w:sz w:val="22"/>
                <w:szCs w:val="22"/>
                <w:color w:val="auto"/>
                <w:w w:val="88"/>
              </w:rPr>
              <w:t>05/15/2023</w:t>
            </w:r>
          </w:p>
        </w:tc>
        <w:tc>
          <w:tcPr>
            <w:tcW w:w="1460" w:type="dxa"/>
            <w:vAlign w:val="bottom"/>
          </w:tcPr>
          <w:p>
            <w:pPr>
              <w:ind w:left="40"/>
              <w:spacing w:after="0"/>
              <w:rPr>
                <w:sz w:val="20"/>
                <w:szCs w:val="20"/>
                <w:color w:val="auto"/>
              </w:rPr>
            </w:pPr>
            <w:r>
              <w:rPr>
                <w:rFonts w:ascii="Arial" w:cs="Arial" w:eastAsia="Arial" w:hAnsi="Arial"/>
                <w:sz w:val="22"/>
                <w:szCs w:val="22"/>
                <w:color w:val="auto"/>
                <w:w w:val="87"/>
              </w:rPr>
              <w:t>Restricted Stock</w:t>
            </w:r>
          </w:p>
        </w:tc>
        <w:tc>
          <w:tcPr>
            <w:tcW w:w="0" w:type="dxa"/>
            <w:vAlign w:val="bottom"/>
          </w:tcPr>
          <w:p>
            <w:pPr>
              <w:spacing w:after="0"/>
              <w:rPr>
                <w:sz w:val="1"/>
                <w:szCs w:val="1"/>
                <w:color w:val="auto"/>
              </w:rPr>
            </w:pPr>
          </w:p>
        </w:tc>
      </w:tr>
      <w:tr>
        <w:trPr>
          <w:trHeight w:val="274"/>
        </w:trPr>
        <w:tc>
          <w:tcPr>
            <w:tcW w:w="1360" w:type="dxa"/>
            <w:vAlign w:val="bottom"/>
            <w:vMerge w:val="continue"/>
          </w:tcPr>
          <w:p>
            <w:pPr>
              <w:spacing w:after="0"/>
              <w:rPr>
                <w:sz w:val="23"/>
                <w:szCs w:val="23"/>
                <w:color w:val="auto"/>
              </w:rPr>
            </w:pPr>
          </w:p>
        </w:tc>
        <w:tc>
          <w:tcPr>
            <w:tcW w:w="1140" w:type="dxa"/>
            <w:vAlign w:val="bottom"/>
            <w:vMerge w:val="continue"/>
          </w:tcPr>
          <w:p>
            <w:pPr>
              <w:spacing w:after="0"/>
              <w:rPr>
                <w:sz w:val="23"/>
                <w:szCs w:val="23"/>
                <w:color w:val="auto"/>
              </w:rPr>
            </w:pPr>
          </w:p>
        </w:tc>
        <w:tc>
          <w:tcPr>
            <w:tcW w:w="1460" w:type="dxa"/>
            <w:vAlign w:val="bottom"/>
          </w:tcPr>
          <w:p>
            <w:pPr>
              <w:ind w:left="40"/>
              <w:spacing w:after="0"/>
              <w:rPr>
                <w:sz w:val="20"/>
                <w:szCs w:val="20"/>
                <w:color w:val="auto"/>
              </w:rPr>
            </w:pPr>
            <w:r>
              <w:rPr>
                <w:rFonts w:ascii="Arial" w:cs="Arial" w:eastAsia="Arial" w:hAnsi="Arial"/>
                <w:sz w:val="22"/>
                <w:szCs w:val="22"/>
                <w:color w:val="auto"/>
              </w:rPr>
              <w:t>Units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400" w:type="dxa"/>
            <w:vAlign w:val="bottom"/>
          </w:tcPr>
          <w:p>
            <w:pPr>
              <w:jc w:val="center"/>
              <w:spacing w:after="0"/>
              <w:rPr>
                <w:sz w:val="20"/>
                <w:szCs w:val="20"/>
                <w:color w:val="auto"/>
              </w:rPr>
            </w:pPr>
            <w:r>
              <w:rPr>
                <w:rFonts w:ascii="Arial" w:cs="Arial" w:eastAsia="Arial" w:hAnsi="Arial"/>
                <w:sz w:val="22"/>
                <w:szCs w:val="22"/>
                <w:b w:val="1"/>
                <w:bCs w:val="1"/>
                <w:color w:val="auto"/>
                <w:w w:val="89"/>
              </w:rPr>
              <w:t>Name of</w:t>
            </w:r>
          </w:p>
        </w:tc>
        <w:tc>
          <w:tcPr>
            <w:tcW w:w="600" w:type="dxa"/>
            <w:vAlign w:val="bottom"/>
          </w:tcPr>
          <w:p>
            <w:pPr>
              <w:jc w:val="center"/>
              <w:spacing w:after="0"/>
              <w:rPr>
                <w:sz w:val="20"/>
                <w:szCs w:val="20"/>
                <w:color w:val="auto"/>
              </w:rPr>
            </w:pPr>
            <w:r>
              <w:rPr>
                <w:rFonts w:ascii="Arial" w:cs="Arial" w:eastAsia="Arial" w:hAnsi="Arial"/>
                <w:sz w:val="22"/>
                <w:szCs w:val="22"/>
                <w:b w:val="1"/>
                <w:bCs w:val="1"/>
                <w:color w:val="auto"/>
                <w:w w:val="86"/>
              </w:rPr>
              <w:t>Is</w:t>
            </w:r>
          </w:p>
        </w:tc>
        <w:tc>
          <w:tcPr>
            <w:tcW w:w="9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2"/>
              </w:rPr>
              <w:t>Date</w:t>
            </w:r>
          </w:p>
        </w:tc>
        <w:tc>
          <w:tcPr>
            <w:tcW w:w="12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Person from</w:t>
            </w:r>
          </w:p>
        </w:tc>
        <w:tc>
          <w:tcPr>
            <w:tcW w:w="6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1"/>
              </w:rPr>
              <w:t>this</w:t>
            </w:r>
          </w:p>
        </w:tc>
        <w:tc>
          <w:tcPr>
            <w:tcW w:w="92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12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Date of</w:t>
            </w:r>
          </w:p>
        </w:tc>
        <w:tc>
          <w:tcPr>
            <w:tcW w:w="1220" w:type="dxa"/>
            <w:vAlign w:val="bottom"/>
            <w:vMerge w:val="restart"/>
          </w:tcPr>
          <w:p>
            <w:pPr>
              <w:jc w:val="center"/>
              <w:ind w:left="112"/>
              <w:spacing w:after="0" w:line="243" w:lineRule="exact"/>
              <w:rPr>
                <w:sz w:val="20"/>
                <w:szCs w:val="20"/>
                <w:color w:val="auto"/>
              </w:rPr>
            </w:pPr>
            <w:r>
              <w:rPr>
                <w:rFonts w:ascii="Arial" w:cs="Arial" w:eastAsia="Arial" w:hAnsi="Arial"/>
                <w:sz w:val="22"/>
                <w:szCs w:val="22"/>
                <w:b w:val="1"/>
                <w:bCs w:val="1"/>
                <w:color w:val="auto"/>
                <w:w w:val="91"/>
              </w:rPr>
              <w:t>Nature of</w:t>
            </w: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9"/>
              </w:rPr>
              <w:t>Donor</w:t>
            </w:r>
          </w:p>
        </w:tc>
        <w:tc>
          <w:tcPr>
            <w:tcW w:w="12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22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2"/>
              </w:rPr>
              <w:t>Whom</w:t>
            </w:r>
          </w:p>
        </w:tc>
        <w:tc>
          <w:tcPr>
            <w:tcW w:w="6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7"/>
              </w:rPr>
              <w:t>a</w:t>
            </w:r>
          </w:p>
        </w:tc>
        <w:tc>
          <w:tcPr>
            <w:tcW w:w="92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12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9"/>
              </w:rPr>
              <w:t>Payment</w:t>
            </w:r>
          </w:p>
        </w:tc>
        <w:tc>
          <w:tcPr>
            <w:tcW w:w="1220" w:type="dxa"/>
            <w:vAlign w:val="bottom"/>
            <w:vMerge w:val="restart"/>
          </w:tcPr>
          <w:p>
            <w:pPr>
              <w:jc w:val="center"/>
              <w:ind w:left="132"/>
              <w:spacing w:after="0" w:line="243" w:lineRule="exact"/>
              <w:rPr>
                <w:sz w:val="20"/>
                <w:szCs w:val="20"/>
                <w:color w:val="auto"/>
              </w:rPr>
            </w:pPr>
            <w:r>
              <w:rPr>
                <w:rFonts w:ascii="Arial" w:cs="Arial" w:eastAsia="Arial" w:hAnsi="Arial"/>
                <w:sz w:val="22"/>
                <w:szCs w:val="22"/>
                <w:b w:val="1"/>
                <w:bCs w:val="1"/>
                <w:color w:val="auto"/>
                <w:w w:val="92"/>
              </w:rPr>
              <w:t>Payment *</w:t>
            </w:r>
          </w:p>
        </w:tc>
        <w:tc>
          <w:tcPr>
            <w:tcW w:w="0" w:type="dxa"/>
            <w:vAlign w:val="bottom"/>
          </w:tcPr>
          <w:p>
            <w:pPr>
              <w:spacing w:after="0"/>
              <w:rPr>
                <w:sz w:val="1"/>
                <w:szCs w:val="1"/>
                <w:color w:val="auto"/>
              </w:rPr>
            </w:pPr>
          </w:p>
        </w:tc>
      </w:tr>
      <w:tr>
        <w:trPr>
          <w:trHeight w:val="121"/>
        </w:trPr>
        <w:tc>
          <w:tcPr>
            <w:tcW w:w="14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2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0"/>
        </w:trPr>
        <w:tc>
          <w:tcPr>
            <w:tcW w:w="140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600" w:type="dxa"/>
            <w:vAlign w:val="bottom"/>
          </w:tcPr>
          <w:p>
            <w:pPr>
              <w:jc w:val="center"/>
              <w:spacing w:after="0"/>
              <w:rPr>
                <w:sz w:val="20"/>
                <w:szCs w:val="20"/>
                <w:color w:val="auto"/>
              </w:rPr>
            </w:pPr>
            <w:r>
              <w:rPr>
                <w:rFonts w:ascii="Arial" w:cs="Arial" w:eastAsia="Arial" w:hAnsi="Arial"/>
                <w:sz w:val="22"/>
                <w:szCs w:val="22"/>
                <w:b w:val="1"/>
                <w:bCs w:val="1"/>
                <w:color w:val="auto"/>
                <w:w w:val="93"/>
              </w:rPr>
              <w:t>Gift?</w:t>
            </w:r>
          </w:p>
        </w:tc>
        <w:tc>
          <w:tcPr>
            <w:tcW w:w="920" w:type="dxa"/>
            <w:vAlign w:val="bottom"/>
            <w:vMerge w:val="continue"/>
          </w:tcPr>
          <w:p>
            <w:pPr>
              <w:spacing w:after="0"/>
              <w:rPr>
                <w:sz w:val="24"/>
                <w:szCs w:val="24"/>
                <w:color w:val="auto"/>
              </w:rPr>
            </w:pPr>
          </w:p>
        </w:tc>
        <w:tc>
          <w:tcPr>
            <w:tcW w:w="1240" w:type="dxa"/>
            <w:vAlign w:val="bottom"/>
            <w:vMerge w:val="continue"/>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1400" w:type="dxa"/>
            <w:vAlign w:val="bottom"/>
          </w:tcPr>
          <w:p>
            <w:pPr>
              <w:spacing w:after="0"/>
              <w:rPr>
                <w:sz w:val="20"/>
                <w:szCs w:val="20"/>
                <w:color w:val="auto"/>
              </w:rPr>
            </w:pPr>
            <w:r>
              <w:rPr>
                <w:rFonts w:ascii="Arial" w:cs="Arial" w:eastAsia="Arial" w:hAnsi="Arial"/>
                <w:sz w:val="22"/>
                <w:szCs w:val="22"/>
                <w:color w:val="auto"/>
              </w:rPr>
              <w:t>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jc w:val="right"/>
              <w:ind w:right="672"/>
              <w:spacing w:after="0"/>
              <w:rPr>
                <w:sz w:val="20"/>
                <w:szCs w:val="20"/>
                <w:color w:val="auto"/>
              </w:rPr>
            </w:pPr>
            <w:r>
              <w:rPr>
                <w:rFonts w:ascii="Arial" w:cs="Arial" w:eastAsia="Arial" w:hAnsi="Arial"/>
                <w:sz w:val="22"/>
                <w:szCs w:val="22"/>
                <w:color w:val="auto"/>
                <w:w w:val="89"/>
              </w:rPr>
              <w:t>1418</w:t>
            </w:r>
          </w:p>
        </w:tc>
        <w:tc>
          <w:tcPr>
            <w:tcW w:w="2440" w:type="dxa"/>
            <w:vAlign w:val="bottom"/>
            <w:gridSpan w:val="2"/>
          </w:tcPr>
          <w:p>
            <w:pPr>
              <w:ind w:left="100"/>
              <w:spacing w:after="0"/>
              <w:rPr>
                <w:sz w:val="20"/>
                <w:szCs w:val="20"/>
                <w:color w:val="auto"/>
              </w:rPr>
            </w:pPr>
            <w:r>
              <w:rPr>
                <w:rFonts w:ascii="Arial" w:cs="Arial" w:eastAsia="Arial" w:hAnsi="Arial"/>
                <w:sz w:val="22"/>
                <w:szCs w:val="22"/>
                <w:color w:val="auto"/>
              </w:rPr>
              <w:t>05/15/2023 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956310</wp:posOffset>
            </wp:positionH>
            <wp:positionV relativeFrom="paragraph">
              <wp:posOffset>-142875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ectPr>
          <w:pgSz w:w="11900" w:h="16838" w:orient="portrait"/>
          <w:cols w:equalWidth="0" w:num="2">
            <w:col w:w="4000" w:space="280"/>
            <w:col w:w="6960"/>
          </w:cols>
          <w:pgMar w:left="320" w:top="143" w:right="339" w:bottom="1440" w:gutter="0" w:footer="0" w:header="0"/>
        </w:sectPr>
      </w:pPr>
    </w:p>
    <w:p>
      <w:pPr>
        <w:spacing w:after="0" w:line="52"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64" w:lineRule="exact"/>
        <w:rPr>
          <w:sz w:val="20"/>
          <w:szCs w:val="20"/>
          <w:color w:val="auto"/>
        </w:rPr>
      </w:pPr>
    </w:p>
    <w:p>
      <w:pPr>
        <w:ind w:left="40"/>
        <w:spacing w:after="0"/>
        <w:rPr>
          <w:sz w:val="20"/>
          <w:szCs w:val="20"/>
          <w:color w:val="auto"/>
        </w:rPr>
      </w:pPr>
      <w:r>
        <w:rPr>
          <w:rFonts w:ascii="Arial" w:cs="Arial" w:eastAsia="Arial" w:hAnsi="Arial"/>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292"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64" w:lineRule="exact"/>
        <w:rPr>
          <w:sz w:val="20"/>
          <w:szCs w:val="20"/>
          <w:color w:val="auto"/>
        </w:rPr>
      </w:pPr>
    </w:p>
    <w:tbl>
      <w:tblPr>
        <w:tblLayout w:type="fixed"/>
        <w:tblInd w:w="40" w:type="dxa"/>
        <w:tblCellMar>
          <w:top w:w="0" w:type="dxa"/>
          <w:left w:w="0" w:type="dxa"/>
          <w:bottom w:w="0" w:type="dxa"/>
          <w:right w:w="0" w:type="dxa"/>
        </w:tblCellMar>
      </w:tblPr>
      <w:tr>
        <w:trPr>
          <w:trHeight w:val="274"/>
        </w:trPr>
        <w:tc>
          <w:tcPr>
            <w:tcW w:w="7620" w:type="dxa"/>
            <w:vAlign w:val="bottom"/>
          </w:tcPr>
          <w:p>
            <w:pPr>
              <w:spacing w:after="0"/>
              <w:rPr>
                <w:sz w:val="20"/>
                <w:szCs w:val="20"/>
                <w:color w:val="auto"/>
              </w:rPr>
            </w:pPr>
            <w:r>
              <w:rPr>
                <w:rFonts w:ascii="Arial" w:cs="Arial" w:eastAsia="Arial" w:hAnsi="Arial"/>
                <w:sz w:val="22"/>
                <w:szCs w:val="22"/>
                <w:color w:val="auto"/>
              </w:rPr>
              <w:t>Remarks</w:t>
            </w:r>
          </w:p>
        </w:tc>
        <w:tc>
          <w:tcPr>
            <w:tcW w:w="2160" w:type="dxa"/>
            <w:vAlign w:val="bottom"/>
          </w:tcPr>
          <w:p>
            <w:pPr>
              <w:spacing w:after="0"/>
              <w:rPr>
                <w:sz w:val="23"/>
                <w:szCs w:val="23"/>
                <w:color w:val="auto"/>
              </w:rPr>
            </w:pPr>
          </w:p>
        </w:tc>
      </w:tr>
      <w:tr>
        <w:trPr>
          <w:trHeight w:val="297"/>
        </w:trPr>
        <w:tc>
          <w:tcPr>
            <w:tcW w:w="7620" w:type="dxa"/>
            <w:vAlign w:val="bottom"/>
          </w:tcPr>
          <w:p>
            <w:pPr>
              <w:spacing w:after="0"/>
              <w:rPr>
                <w:sz w:val="20"/>
                <w:szCs w:val="20"/>
                <w:color w:val="auto"/>
              </w:rPr>
            </w:pPr>
            <w:r>
              <w:rPr>
                <w:rFonts w:ascii="Arial" w:cs="Arial" w:eastAsia="Arial" w:hAnsi="Arial"/>
                <w:sz w:val="22"/>
                <w:szCs w:val="22"/>
                <w:color w:val="auto"/>
              </w:rPr>
              <w:t>Date of Notice</w:t>
            </w:r>
          </w:p>
        </w:tc>
        <w:tc>
          <w:tcPr>
            <w:tcW w:w="2160" w:type="dxa"/>
            <w:vAlign w:val="bottom"/>
          </w:tcPr>
          <w:p>
            <w:pPr>
              <w:jc w:val="right"/>
              <w:spacing w:after="0"/>
              <w:rPr>
                <w:sz w:val="20"/>
                <w:szCs w:val="20"/>
                <w:color w:val="auto"/>
              </w:rPr>
            </w:pPr>
            <w:r>
              <w:rPr>
                <w:rFonts w:ascii="Arial" w:cs="Arial" w:eastAsia="Arial" w:hAnsi="Arial"/>
                <w:sz w:val="22"/>
                <w:szCs w:val="22"/>
                <w:color w:val="auto"/>
              </w:rPr>
              <w:t>06/13/2023</w:t>
            </w:r>
          </w:p>
        </w:tc>
      </w:tr>
      <w:tr>
        <w:trPr>
          <w:trHeight w:val="297"/>
        </w:trPr>
        <w:tc>
          <w:tcPr>
            <w:tcW w:w="7620" w:type="dxa"/>
            <w:vAlign w:val="bottom"/>
          </w:tcPr>
          <w:p>
            <w:pPr>
              <w:spacing w:after="0"/>
              <w:rPr>
                <w:sz w:val="20"/>
                <w:szCs w:val="20"/>
                <w:color w:val="auto"/>
              </w:rPr>
            </w:pPr>
            <w:r>
              <w:rPr>
                <w:rFonts w:ascii="Arial" w:cs="Arial" w:eastAsia="Arial" w:hAnsi="Arial"/>
                <w:sz w:val="22"/>
                <w:szCs w:val="22"/>
                <w:color w:val="auto"/>
              </w:rPr>
              <w:t>Date of Plan Adoption or Giving of Instruction, If Relying on Rule 10b5-1</w:t>
            </w:r>
          </w:p>
        </w:tc>
        <w:tc>
          <w:tcPr>
            <w:tcW w:w="2160" w:type="dxa"/>
            <w:vAlign w:val="bottom"/>
          </w:tcPr>
          <w:p>
            <w:pPr>
              <w:jc w:val="right"/>
              <w:spacing w:after="0"/>
              <w:rPr>
                <w:sz w:val="20"/>
                <w:szCs w:val="20"/>
                <w:color w:val="auto"/>
              </w:rPr>
            </w:pPr>
            <w:r>
              <w:rPr>
                <w:rFonts w:ascii="Arial" w:cs="Arial" w:eastAsia="Arial" w:hAnsi="Arial"/>
                <w:sz w:val="22"/>
                <w:szCs w:val="22"/>
                <w:color w:val="auto"/>
              </w:rPr>
              <w:t>03/14/2023</w:t>
            </w:r>
          </w:p>
        </w:tc>
      </w:tr>
      <w:tr>
        <w:trPr>
          <w:trHeight w:val="297"/>
        </w:trPr>
        <w:tc>
          <w:tcPr>
            <w:tcW w:w="7620" w:type="dxa"/>
            <w:vAlign w:val="bottom"/>
          </w:tcPr>
          <w:p>
            <w:pPr>
              <w:spacing w:after="0"/>
              <w:rPr>
                <w:sz w:val="20"/>
                <w:szCs w:val="20"/>
                <w:color w:val="auto"/>
              </w:rPr>
            </w:pPr>
            <w:r>
              <w:rPr>
                <w:rFonts w:ascii="Arial" w:cs="Arial" w:eastAsia="Arial" w:hAnsi="Arial"/>
                <w:sz w:val="22"/>
                <w:szCs w:val="22"/>
                <w:b w:val="1"/>
                <w:bCs w:val="1"/>
                <w:i w:val="1"/>
                <w:iCs w:val="1"/>
                <w:color w:val="auto"/>
              </w:rPr>
              <w:t>ATTENTION:</w:t>
            </w:r>
          </w:p>
        </w:tc>
        <w:tc>
          <w:tcPr>
            <w:tcW w:w="2160" w:type="dxa"/>
            <w:vAlign w:val="bottom"/>
          </w:tcPr>
          <w:p>
            <w:pPr>
              <w:spacing w:after="0"/>
              <w:rPr>
                <w:sz w:val="24"/>
                <w:szCs w:val="24"/>
                <w:color w:val="auto"/>
              </w:rPr>
            </w:pPr>
          </w:p>
        </w:tc>
      </w:tr>
    </w:tbl>
    <w:p>
      <w:pPr>
        <w:spacing w:after="0" w:line="306"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880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/s/ Rana Yared</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43"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2023-06-13T15:24:40Z</dcterms:created>
  <dcterms:modified xsi:type="dcterms:W3CDTF">2023-06-13T15:24:40Z</dcterms:modified>
</cp:coreProperties>
</file>